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280" w:rsidRDefault="00087280" w:rsidP="0008728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  <w:u w:val="single"/>
        </w:rPr>
        <w:t xml:space="preserve">Editorial Policies  </w:t>
      </w:r>
    </w:p>
    <w:p w:rsidR="00087280" w:rsidRDefault="00087280" w:rsidP="0008728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:rsidR="00087280" w:rsidRDefault="00087280" w:rsidP="0008728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:rsidR="00087280" w:rsidRDefault="00087280" w:rsidP="0008728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087280">
        <w:rPr>
          <w:rFonts w:ascii="Times New Roman" w:hAnsi="Times New Roman" w:cs="Times New Roman"/>
          <w:sz w:val="24"/>
          <w:szCs w:val="24"/>
          <w:u w:val="single"/>
        </w:rPr>
        <w:t>Dates</w:t>
      </w:r>
    </w:p>
    <w:p w:rsidR="00087280" w:rsidRDefault="00087280" w:rsidP="0008728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:rsidR="00087280" w:rsidRDefault="00087280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dates are express in “Modern Form”. So year changes occur on 1 January of a particular year, and not on 25 March. For example, if an event occurred on 9 February 1442 in the method of dating used prior to 1752, it would be written as 9 February 1443. I have tried to avoid the use of 9 February 1442/3, as such dates are sometimes written.</w:t>
      </w:r>
    </w:p>
    <w:p w:rsidR="00087280" w:rsidRDefault="00087280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7280" w:rsidRDefault="00087280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Names</w:t>
      </w:r>
    </w:p>
    <w:p w:rsidR="00087280" w:rsidRDefault="00087280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7280" w:rsidRDefault="00087280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far as possible I have kept to the original forms of names, rather than attempt to “modernise” them, to avoid confusion.</w:t>
      </w:r>
    </w:p>
    <w:p w:rsidR="00087280" w:rsidRDefault="00087280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7280" w:rsidRDefault="00087280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example the surname </w:t>
      </w:r>
      <w:proofErr w:type="spellStart"/>
      <w:r>
        <w:rPr>
          <w:rFonts w:ascii="Times New Roman" w:hAnsi="Times New Roman" w:cs="Times New Roman"/>
          <w:sz w:val="24"/>
          <w:szCs w:val="24"/>
        </w:rPr>
        <w:t>Fleccher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could be Fletcher or, possibly, Bu</w:t>
      </w:r>
      <w:r w:rsidR="00C75B97">
        <w:rPr>
          <w:rFonts w:ascii="Times New Roman" w:hAnsi="Times New Roman" w:cs="Times New Roman"/>
          <w:sz w:val="24"/>
          <w:szCs w:val="24"/>
        </w:rPr>
        <w:t xml:space="preserve">tcher, given that </w:t>
      </w:r>
      <w:proofErr w:type="spellStart"/>
      <w:r w:rsidR="00C75B97">
        <w:rPr>
          <w:rFonts w:ascii="Times New Roman" w:hAnsi="Times New Roman" w:cs="Times New Roman"/>
          <w:sz w:val="24"/>
          <w:szCs w:val="24"/>
        </w:rPr>
        <w:t>Fleccher</w:t>
      </w:r>
      <w:proofErr w:type="spellEnd"/>
      <w:r w:rsidR="00C75B97">
        <w:rPr>
          <w:rFonts w:ascii="Times New Roman" w:hAnsi="Times New Roman" w:cs="Times New Roman"/>
          <w:sz w:val="24"/>
          <w:szCs w:val="24"/>
        </w:rPr>
        <w:t xml:space="preserve"> could</w:t>
      </w:r>
      <w:r>
        <w:rPr>
          <w:rFonts w:ascii="Times New Roman" w:hAnsi="Times New Roman" w:cs="Times New Roman"/>
          <w:sz w:val="24"/>
          <w:szCs w:val="24"/>
        </w:rPr>
        <w:t xml:space="preserve"> be a scribe’s way of writing Flesher, i.e. someone who </w:t>
      </w:r>
      <w:r w:rsidR="00C75B97">
        <w:rPr>
          <w:rFonts w:ascii="Times New Roman" w:hAnsi="Times New Roman" w:cs="Times New Roman"/>
          <w:sz w:val="24"/>
          <w:szCs w:val="24"/>
        </w:rPr>
        <w:t xml:space="preserve">cut meat. I would leave it as </w:t>
      </w:r>
      <w:proofErr w:type="spellStart"/>
      <w:r w:rsidR="00C75B97">
        <w:rPr>
          <w:rFonts w:ascii="Times New Roman" w:hAnsi="Times New Roman" w:cs="Times New Roman"/>
          <w:sz w:val="24"/>
          <w:szCs w:val="24"/>
        </w:rPr>
        <w:t>Fleccher</w:t>
      </w:r>
      <w:proofErr w:type="spellEnd"/>
      <w:r w:rsidR="00C75B97">
        <w:rPr>
          <w:rFonts w:ascii="Times New Roman" w:hAnsi="Times New Roman" w:cs="Times New Roman"/>
          <w:sz w:val="24"/>
          <w:szCs w:val="24"/>
        </w:rPr>
        <w:t>.</w:t>
      </w:r>
      <w:r w:rsidR="00522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5B97" w:rsidRDefault="00C75B97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5B97" w:rsidRDefault="00C75B97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cases where a surname has been modernised and used in this form so often that this has become the “standard”</w:t>
      </w:r>
      <w:r w:rsidR="00522ECF">
        <w:rPr>
          <w:rFonts w:ascii="Times New Roman" w:hAnsi="Times New Roman" w:cs="Times New Roman"/>
          <w:sz w:val="24"/>
          <w:szCs w:val="24"/>
        </w:rPr>
        <w:t>, I have used the modern</w:t>
      </w:r>
      <w:r>
        <w:rPr>
          <w:rFonts w:ascii="Times New Roman" w:hAnsi="Times New Roman" w:cs="Times New Roman"/>
          <w:sz w:val="24"/>
          <w:szCs w:val="24"/>
        </w:rPr>
        <w:t xml:space="preserve"> version. So, Lionel Woodville instead of Lionel </w:t>
      </w:r>
      <w:proofErr w:type="spellStart"/>
      <w:r>
        <w:rPr>
          <w:rFonts w:ascii="Times New Roman" w:hAnsi="Times New Roman" w:cs="Times New Roman"/>
          <w:sz w:val="24"/>
          <w:szCs w:val="24"/>
        </w:rPr>
        <w:t>Wydeville</w:t>
      </w:r>
      <w:proofErr w:type="spellEnd"/>
      <w:r>
        <w:rPr>
          <w:rFonts w:ascii="Times New Roman" w:hAnsi="Times New Roman" w:cs="Times New Roman"/>
          <w:sz w:val="24"/>
          <w:szCs w:val="24"/>
        </w:rPr>
        <w:t>, John Morton and not John Moreton for the Archbishop</w:t>
      </w:r>
      <w:r w:rsidR="00522ECF">
        <w:rPr>
          <w:rFonts w:ascii="Times New Roman" w:hAnsi="Times New Roman" w:cs="Times New Roman"/>
          <w:sz w:val="24"/>
          <w:szCs w:val="24"/>
        </w:rPr>
        <w:t>, and so on.</w:t>
      </w:r>
    </w:p>
    <w:p w:rsidR="00C75B97" w:rsidRDefault="00C75B97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5B97" w:rsidRDefault="00C75B97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5B97" w:rsidRDefault="00C75B97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Names where a, at,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de, del etc. appear have been filed under the main part of the surname – so John at </w:t>
      </w:r>
      <w:proofErr w:type="spellStart"/>
      <w:r>
        <w:rPr>
          <w:rFonts w:ascii="Times New Roman" w:hAnsi="Times New Roman" w:cs="Times New Roman"/>
          <w:sz w:val="24"/>
          <w:szCs w:val="24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is filed under </w:t>
      </w:r>
      <w:proofErr w:type="spellStart"/>
      <w:r>
        <w:rPr>
          <w:rFonts w:ascii="Times New Roman" w:hAnsi="Times New Roman" w:cs="Times New Roman"/>
          <w:sz w:val="24"/>
          <w:szCs w:val="24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John at; Agnes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appears under</w:t>
      </w:r>
    </w:p>
    <w:p w:rsidR="00C75B97" w:rsidRDefault="00C75B97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>, Agnes de, and so on.</w:t>
      </w:r>
      <w:r w:rsidR="00522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2ECF" w:rsidRDefault="00522ECF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2ECF" w:rsidRDefault="00522ECF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far as possible I have tried to use the modern spelling of places and I have tried to give the county in which places occurred in the fifteenth century. Well-known towns and cities appear without a county, on the grounds that everyone knows where they are. Examples would be Norwich, Southampton, Canterbury and </w:t>
      </w:r>
      <w:r w:rsidR="00EB3A35">
        <w:rPr>
          <w:rFonts w:ascii="Times New Roman" w:hAnsi="Times New Roman" w:cs="Times New Roman"/>
          <w:sz w:val="24"/>
          <w:szCs w:val="24"/>
        </w:rPr>
        <w:t xml:space="preserve">Bury </w:t>
      </w:r>
      <w:proofErr w:type="spellStart"/>
      <w:r w:rsidR="00EB3A35"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r w:rsidR="00EB3A35">
        <w:rPr>
          <w:rFonts w:ascii="Times New Roman" w:hAnsi="Times New Roman" w:cs="Times New Roman"/>
          <w:sz w:val="24"/>
          <w:szCs w:val="24"/>
        </w:rPr>
        <w:t>.</w:t>
      </w:r>
    </w:p>
    <w:p w:rsidR="00EB3A35" w:rsidRDefault="00EB3A35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5B97" w:rsidRDefault="00EB3A35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am in the process of adding occupations to distinguish individuals with the same name who lived at the same time in large towns and cities.</w:t>
      </w:r>
    </w:p>
    <w:p w:rsidR="00531F18" w:rsidRDefault="00531F18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1F18" w:rsidRDefault="00531F18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Copyright</w:t>
      </w:r>
    </w:p>
    <w:p w:rsidR="00531F18" w:rsidRDefault="00531F18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1F18" w:rsidRPr="00531F18" w:rsidRDefault="00531F18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covers the compilations as a whole</w:t>
      </w:r>
    </w:p>
    <w:bookmarkEnd w:id="0"/>
    <w:p w:rsidR="00C75B97" w:rsidRPr="00087280" w:rsidRDefault="00C75B97" w:rsidP="000872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C75B97" w:rsidRPr="000872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280"/>
    <w:rsid w:val="00087280"/>
    <w:rsid w:val="00245D64"/>
    <w:rsid w:val="00522ECF"/>
    <w:rsid w:val="00531F18"/>
    <w:rsid w:val="00791AE9"/>
    <w:rsid w:val="00C75B97"/>
    <w:rsid w:val="00EB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61A1E"/>
  <w15:docId w15:val="{985F91C8-DECE-46C3-AA79-0C6B52BE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72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Lovell</dc:creator>
  <cp:lastModifiedBy>Francis</cp:lastModifiedBy>
  <cp:revision>2</cp:revision>
  <dcterms:created xsi:type="dcterms:W3CDTF">2014-08-05T20:34:00Z</dcterms:created>
  <dcterms:modified xsi:type="dcterms:W3CDTF">2017-01-17T13:58:00Z</dcterms:modified>
</cp:coreProperties>
</file>